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F7A34" w14:textId="77777777" w:rsidR="0095563D" w:rsidRDefault="0095563D">
      <w:pPr>
        <w:spacing w:after="0" w:line="240" w:lineRule="auto"/>
        <w:jc w:val="center"/>
        <w:rPr>
          <w:rFonts w:ascii="Calibri" w:eastAsia="Calibri" w:hAnsi="Calibri" w:cs="Calibri"/>
          <w:b/>
          <w:color w:val="FF0000"/>
        </w:rPr>
      </w:pPr>
    </w:p>
    <w:p w14:paraId="46FFE5A5" w14:textId="77777777" w:rsidR="0095563D" w:rsidRDefault="0095563D">
      <w:pPr>
        <w:spacing w:after="0" w:line="240" w:lineRule="auto"/>
        <w:jc w:val="center"/>
        <w:rPr>
          <w:rFonts w:ascii="Calibri" w:eastAsia="Calibri" w:hAnsi="Calibri" w:cs="Calibri"/>
          <w:b/>
          <w:color w:val="FF0000"/>
        </w:rPr>
      </w:pPr>
    </w:p>
    <w:p w14:paraId="6219D317" w14:textId="77777777" w:rsidR="0095563D" w:rsidRDefault="004B6751">
      <w:pPr>
        <w:spacing w:after="0" w:line="240" w:lineRule="auto"/>
        <w:rPr>
          <w:rFonts w:ascii="Calibri" w:eastAsia="Calibri" w:hAnsi="Calibri" w:cs="Calibri"/>
          <w:b/>
          <w:color w:val="FF0000"/>
        </w:rPr>
      </w:pPr>
      <w:r>
        <w:object w:dxaOrig="3644" w:dyaOrig="668" w14:anchorId="60D701D0">
          <v:rect id="rectole0000000000" o:spid="_x0000_i1025" style="width:182.25pt;height:33.75pt" o:ole="" o:preferrelative="t" stroked="f">
            <v:imagedata r:id="rId4" o:title=""/>
          </v:rect>
          <o:OLEObject Type="Embed" ProgID="StaticMetafile" ShapeID="rectole0000000000" DrawAspect="Content" ObjectID="_1653304480" r:id="rId5"/>
        </w:object>
      </w:r>
    </w:p>
    <w:p w14:paraId="13C405A1" w14:textId="77777777" w:rsidR="0095563D" w:rsidRDefault="0095563D">
      <w:pPr>
        <w:spacing w:after="0" w:line="240" w:lineRule="auto"/>
        <w:jc w:val="center"/>
        <w:rPr>
          <w:rFonts w:ascii="Calibri" w:eastAsia="Calibri" w:hAnsi="Calibri" w:cs="Calibri"/>
          <w:b/>
          <w:color w:val="FF0000"/>
        </w:rPr>
      </w:pPr>
    </w:p>
    <w:p w14:paraId="6218B705" w14:textId="77777777" w:rsidR="0095563D" w:rsidRDefault="0095563D">
      <w:pPr>
        <w:spacing w:after="0" w:line="240" w:lineRule="auto"/>
        <w:jc w:val="center"/>
        <w:rPr>
          <w:rFonts w:ascii="Calibri" w:eastAsia="Calibri" w:hAnsi="Calibri" w:cs="Calibri"/>
          <w:b/>
          <w:color w:val="FF0000"/>
        </w:rPr>
      </w:pPr>
    </w:p>
    <w:p w14:paraId="69322A3C" w14:textId="77777777" w:rsidR="0095563D" w:rsidRDefault="004B6751">
      <w:pPr>
        <w:rPr>
          <w:rFonts w:ascii="Verdana" w:eastAsia="Verdana" w:hAnsi="Verdana" w:cs="Verdana"/>
          <w:b/>
          <w:sz w:val="28"/>
        </w:rPr>
      </w:pPr>
      <w:r>
        <w:rPr>
          <w:rFonts w:ascii="Verdana" w:eastAsia="Verdana" w:hAnsi="Verdana" w:cs="Verdana"/>
          <w:b/>
          <w:sz w:val="28"/>
        </w:rPr>
        <w:t xml:space="preserve">Δελτίο Τύπου </w:t>
      </w:r>
    </w:p>
    <w:p w14:paraId="448B1D75" w14:textId="77777777" w:rsidR="0095563D" w:rsidRDefault="0095563D">
      <w:pPr>
        <w:rPr>
          <w:rFonts w:ascii="Verdana" w:eastAsia="Verdana" w:hAnsi="Verdana" w:cs="Verdana"/>
          <w:b/>
          <w:sz w:val="28"/>
        </w:rPr>
      </w:pPr>
    </w:p>
    <w:p w14:paraId="27F5ED4B" w14:textId="77777777" w:rsidR="0095563D" w:rsidRDefault="004B6751">
      <w:pPr>
        <w:rPr>
          <w:rFonts w:ascii="Verdana" w:eastAsia="Verdana" w:hAnsi="Verdana" w:cs="Verdana"/>
          <w:sz w:val="20"/>
        </w:rPr>
      </w:pPr>
      <w:r>
        <w:rPr>
          <w:rFonts w:ascii="Verdana" w:eastAsia="Verdana" w:hAnsi="Verdana" w:cs="Verdana"/>
          <w:sz w:val="20"/>
        </w:rPr>
        <w:t>10 Ιουνίου 2020</w:t>
      </w:r>
    </w:p>
    <w:p w14:paraId="209D1D48" w14:textId="77777777" w:rsidR="0095563D" w:rsidRDefault="0095563D">
      <w:pPr>
        <w:jc w:val="both"/>
        <w:rPr>
          <w:rFonts w:ascii="Verdana" w:eastAsia="Verdana" w:hAnsi="Verdana" w:cs="Verdana"/>
          <w:b/>
          <w:color w:val="000000"/>
          <w:sz w:val="28"/>
        </w:rPr>
      </w:pPr>
    </w:p>
    <w:p w14:paraId="46790E20" w14:textId="77777777" w:rsidR="0095563D" w:rsidRDefault="004B6751">
      <w:pPr>
        <w:jc w:val="center"/>
        <w:rPr>
          <w:rFonts w:ascii="Verdana" w:eastAsia="Verdana" w:hAnsi="Verdana" w:cs="Verdana"/>
          <w:b/>
          <w:color w:val="000000"/>
          <w:sz w:val="28"/>
        </w:rPr>
      </w:pPr>
      <w:r>
        <w:rPr>
          <w:rFonts w:ascii="Verdana" w:eastAsia="Verdana" w:hAnsi="Verdana" w:cs="Verdana"/>
          <w:b/>
          <w:color w:val="000000"/>
          <w:sz w:val="28"/>
        </w:rPr>
        <w:t>"Ξεκλείδωσε τη Ζωή"</w:t>
      </w:r>
    </w:p>
    <w:p w14:paraId="2D1FB998" w14:textId="77777777" w:rsidR="0095563D" w:rsidRDefault="004B6751">
      <w:pPr>
        <w:jc w:val="both"/>
        <w:rPr>
          <w:rFonts w:ascii="Verdana" w:eastAsia="Verdana" w:hAnsi="Verdana" w:cs="Verdana"/>
          <w:b/>
          <w:color w:val="000000"/>
          <w:sz w:val="28"/>
        </w:rPr>
      </w:pPr>
      <w:r>
        <w:rPr>
          <w:rFonts w:ascii="Verdana" w:eastAsia="Verdana" w:hAnsi="Verdana" w:cs="Verdana"/>
          <w:b/>
          <w:color w:val="000000"/>
          <w:sz w:val="28"/>
        </w:rPr>
        <w:t xml:space="preserve">Καμπάνια ευαισθητοποίησης από τη CSL </w:t>
      </w:r>
      <w:proofErr w:type="spellStart"/>
      <w:r>
        <w:rPr>
          <w:rFonts w:ascii="Verdana" w:eastAsia="Verdana" w:hAnsi="Verdana" w:cs="Verdana"/>
          <w:b/>
          <w:color w:val="000000"/>
          <w:sz w:val="28"/>
        </w:rPr>
        <w:t>Behring</w:t>
      </w:r>
      <w:proofErr w:type="spellEnd"/>
      <w:r>
        <w:rPr>
          <w:rFonts w:ascii="Verdana" w:eastAsia="Verdana" w:hAnsi="Verdana" w:cs="Verdana"/>
          <w:b/>
          <w:color w:val="000000"/>
          <w:sz w:val="28"/>
        </w:rPr>
        <w:t xml:space="preserve"> για την Αιμορροφιλία </w:t>
      </w:r>
    </w:p>
    <w:p w14:paraId="351FB923" w14:textId="77777777" w:rsidR="0095563D" w:rsidRDefault="0095563D">
      <w:pPr>
        <w:spacing w:after="0" w:line="240" w:lineRule="auto"/>
        <w:jc w:val="center"/>
        <w:rPr>
          <w:rFonts w:ascii="Verdana" w:eastAsia="Verdana" w:hAnsi="Verdana" w:cs="Verdana"/>
          <w:b/>
          <w:color w:val="FF0000"/>
          <w:sz w:val="20"/>
        </w:rPr>
      </w:pPr>
    </w:p>
    <w:p w14:paraId="1D0E410B" w14:textId="77777777" w:rsidR="0095563D" w:rsidRDefault="004B6751">
      <w:pPr>
        <w:spacing w:after="0" w:line="240" w:lineRule="auto"/>
        <w:jc w:val="center"/>
        <w:rPr>
          <w:rFonts w:ascii="Verdana" w:eastAsia="Verdana" w:hAnsi="Verdana" w:cs="Verdana"/>
          <w:b/>
          <w:color w:val="FF0000"/>
          <w:sz w:val="20"/>
        </w:rPr>
      </w:pPr>
      <w:r>
        <w:rPr>
          <w:rFonts w:ascii="Verdana" w:eastAsia="Verdana" w:hAnsi="Verdana" w:cs="Verdana"/>
          <w:b/>
          <w:color w:val="FF0000"/>
          <w:sz w:val="20"/>
        </w:rPr>
        <w:t>Ξεκλείδωσε τη ζωή!</w:t>
      </w:r>
    </w:p>
    <w:p w14:paraId="46E207DB" w14:textId="77777777" w:rsidR="0095563D" w:rsidRDefault="004B6751">
      <w:pPr>
        <w:spacing w:after="0" w:line="240" w:lineRule="auto"/>
        <w:jc w:val="center"/>
        <w:rPr>
          <w:rFonts w:ascii="Verdana" w:eastAsia="Verdana" w:hAnsi="Verdana" w:cs="Verdana"/>
          <w:sz w:val="20"/>
        </w:rPr>
      </w:pPr>
      <w:r>
        <w:rPr>
          <w:rFonts w:ascii="Verdana" w:eastAsia="Verdana" w:hAnsi="Verdana" w:cs="Verdana"/>
          <w:sz w:val="20"/>
        </w:rPr>
        <w:t>Έχεις προσωπικότητα μοναδική.</w:t>
      </w:r>
    </w:p>
    <w:p w14:paraId="685433A0" w14:textId="77777777" w:rsidR="0095563D" w:rsidRDefault="004B6751">
      <w:pPr>
        <w:spacing w:after="0" w:line="240" w:lineRule="auto"/>
        <w:jc w:val="center"/>
        <w:rPr>
          <w:rFonts w:ascii="Verdana" w:eastAsia="Verdana" w:hAnsi="Verdana" w:cs="Verdana"/>
          <w:sz w:val="20"/>
        </w:rPr>
      </w:pPr>
      <w:r>
        <w:rPr>
          <w:rFonts w:ascii="Verdana" w:eastAsia="Verdana" w:hAnsi="Verdana" w:cs="Verdana"/>
          <w:sz w:val="20"/>
        </w:rPr>
        <w:t>Ιδιαίτερα ταλέντα και δεξιότητες.</w:t>
      </w:r>
    </w:p>
    <w:p w14:paraId="014D5D84" w14:textId="77777777" w:rsidR="0095563D" w:rsidRDefault="004B6751">
      <w:pPr>
        <w:spacing w:after="0" w:line="240" w:lineRule="auto"/>
        <w:jc w:val="center"/>
        <w:rPr>
          <w:rFonts w:ascii="Verdana" w:eastAsia="Verdana" w:hAnsi="Verdana" w:cs="Verdana"/>
          <w:sz w:val="20"/>
        </w:rPr>
      </w:pPr>
      <w:r>
        <w:rPr>
          <w:rFonts w:ascii="Verdana" w:eastAsia="Verdana" w:hAnsi="Verdana" w:cs="Verdana"/>
          <w:sz w:val="20"/>
        </w:rPr>
        <w:t>Δικά σου όνειρα και προσωπικές επιθυμίες.</w:t>
      </w:r>
    </w:p>
    <w:p w14:paraId="10094302" w14:textId="77777777" w:rsidR="0095563D" w:rsidRDefault="0095563D">
      <w:pPr>
        <w:rPr>
          <w:rFonts w:ascii="Verdana" w:eastAsia="Verdana" w:hAnsi="Verdana" w:cs="Verdana"/>
        </w:rPr>
      </w:pPr>
    </w:p>
    <w:p w14:paraId="4E5C6417" w14:textId="77777777" w:rsidR="0095563D" w:rsidRDefault="004B6751">
      <w:pPr>
        <w:jc w:val="both"/>
        <w:rPr>
          <w:rFonts w:ascii="Verdana" w:eastAsia="Verdana" w:hAnsi="Verdana" w:cs="Verdana"/>
        </w:rPr>
      </w:pPr>
      <w:r>
        <w:rPr>
          <w:rFonts w:ascii="Verdana" w:eastAsia="Verdana" w:hAnsi="Verdana" w:cs="Verdana"/>
          <w:sz w:val="20"/>
        </w:rPr>
        <w:t xml:space="preserve">Μια καμπάνια ευαισθητοποίησης του κοινού ξεκινάει στις </w:t>
      </w:r>
      <w:r>
        <w:rPr>
          <w:rFonts w:ascii="Verdana" w:eastAsia="Verdana" w:hAnsi="Verdana" w:cs="Verdana"/>
          <w:b/>
          <w:sz w:val="20"/>
        </w:rPr>
        <w:t>11/06/2020</w:t>
      </w:r>
      <w:r>
        <w:rPr>
          <w:rFonts w:ascii="Verdana" w:eastAsia="Verdana" w:hAnsi="Verdana" w:cs="Verdana"/>
          <w:sz w:val="20"/>
        </w:rPr>
        <w:t xml:space="preserve"> από τη </w:t>
      </w:r>
      <w:r>
        <w:rPr>
          <w:rFonts w:ascii="Verdana" w:eastAsia="Verdana" w:hAnsi="Verdana" w:cs="Verdana"/>
          <w:b/>
          <w:sz w:val="20"/>
        </w:rPr>
        <w:t xml:space="preserve">CSL </w:t>
      </w:r>
      <w:proofErr w:type="spellStart"/>
      <w:r>
        <w:rPr>
          <w:rFonts w:ascii="Verdana" w:eastAsia="Verdana" w:hAnsi="Verdana" w:cs="Verdana"/>
          <w:b/>
          <w:sz w:val="20"/>
        </w:rPr>
        <w:t>Behring</w:t>
      </w:r>
      <w:proofErr w:type="spellEnd"/>
      <w:r>
        <w:rPr>
          <w:rFonts w:ascii="Verdana" w:eastAsia="Verdana" w:hAnsi="Verdana" w:cs="Verdana"/>
          <w:sz w:val="20"/>
        </w:rPr>
        <w:t xml:space="preserve"> για την Αιμορροφιλία και την ανάγκη των ασθενών για μια ζωή ελεύθερη από τους περιορισμούς της</w:t>
      </w:r>
      <w:r>
        <w:rPr>
          <w:rFonts w:ascii="Verdana" w:eastAsia="Verdana" w:hAnsi="Verdana" w:cs="Verdana"/>
          <w:sz w:val="20"/>
        </w:rPr>
        <w:t xml:space="preserve"> νόσου, με οδηγό τη μοναδικότητά τους.</w:t>
      </w:r>
    </w:p>
    <w:p w14:paraId="4978ACD2" w14:textId="77777777" w:rsidR="0095563D" w:rsidRDefault="004B6751">
      <w:pPr>
        <w:spacing w:after="281" w:line="240" w:lineRule="auto"/>
        <w:jc w:val="both"/>
        <w:rPr>
          <w:rFonts w:ascii="Verdana" w:eastAsia="Verdana" w:hAnsi="Verdana" w:cs="Verdana"/>
          <w:color w:val="000000"/>
          <w:sz w:val="20"/>
        </w:rPr>
      </w:pPr>
      <w:r>
        <w:rPr>
          <w:rFonts w:ascii="Verdana" w:eastAsia="Verdana" w:hAnsi="Verdana" w:cs="Verdana"/>
          <w:color w:val="000000"/>
          <w:sz w:val="20"/>
        </w:rPr>
        <w:t>Στόχος της καμπάνιας είναι να ενημερώσει το ευρύ κοινό για την ασθένεια της αιμορροφιλίας, καθώς και να ενθαρρύνει τους ασθενείς με αιμορροφιλία να ακολουθούν τα προσωπικά τους όνειρα και το οικογενειακό και συγγενικό</w:t>
      </w:r>
      <w:r>
        <w:rPr>
          <w:rFonts w:ascii="Verdana" w:eastAsia="Verdana" w:hAnsi="Verdana" w:cs="Verdana"/>
          <w:color w:val="000000"/>
          <w:sz w:val="20"/>
        </w:rPr>
        <w:t xml:space="preserve"> περιβάλλον να τους στηρίζει. Σημαντικός άξονας είναι το ευρύ κοινό να υιοθετήσει και να διαδώσει το θετικό μήνυμα της καμπάνιας, για τη στάση ζωής, τα όνειρα, την υπομονή, την αισιοδοξία. </w:t>
      </w:r>
    </w:p>
    <w:p w14:paraId="358ACA02" w14:textId="77777777" w:rsidR="0095563D" w:rsidRDefault="004B6751">
      <w:pPr>
        <w:jc w:val="both"/>
        <w:rPr>
          <w:rFonts w:ascii="Verdana" w:eastAsia="Verdana" w:hAnsi="Verdana" w:cs="Verdana"/>
          <w:sz w:val="20"/>
        </w:rPr>
      </w:pPr>
      <w:r>
        <w:rPr>
          <w:rFonts w:ascii="Verdana" w:eastAsia="Verdana" w:hAnsi="Verdana" w:cs="Verdana"/>
          <w:sz w:val="20"/>
        </w:rPr>
        <w:t>Έμπνευση... για την καμπάνια:</w:t>
      </w:r>
    </w:p>
    <w:p w14:paraId="287480C6" w14:textId="77777777" w:rsidR="0095563D" w:rsidRDefault="004B6751">
      <w:pPr>
        <w:spacing w:after="0" w:line="276" w:lineRule="auto"/>
        <w:jc w:val="both"/>
        <w:rPr>
          <w:rFonts w:ascii="Verdana" w:eastAsia="Verdana" w:hAnsi="Verdana" w:cs="Verdana"/>
          <w:sz w:val="20"/>
        </w:rPr>
      </w:pPr>
      <w:r>
        <w:rPr>
          <w:rFonts w:ascii="Verdana" w:eastAsia="Verdana" w:hAnsi="Verdana" w:cs="Verdana"/>
          <w:sz w:val="20"/>
        </w:rPr>
        <w:t>Κάθε μητέρα που θέλει να βοηθήσει να</w:t>
      </w:r>
      <w:r>
        <w:rPr>
          <w:rFonts w:ascii="Verdana" w:eastAsia="Verdana" w:hAnsi="Verdana" w:cs="Verdana"/>
          <w:sz w:val="20"/>
        </w:rPr>
        <w:t xml:space="preserve"> ανθίσουν τα ταλέντα του παιδιού της, χωρίς τον φόβο της καθημερινότητας και να γίνει σύμμαχος στα όνειρα του...</w:t>
      </w:r>
    </w:p>
    <w:p w14:paraId="187D01CD" w14:textId="77777777" w:rsidR="0095563D" w:rsidRDefault="004B6751">
      <w:pPr>
        <w:spacing w:after="0" w:line="276" w:lineRule="auto"/>
        <w:jc w:val="both"/>
        <w:rPr>
          <w:rFonts w:ascii="Verdana" w:eastAsia="Verdana" w:hAnsi="Verdana" w:cs="Verdana"/>
          <w:sz w:val="20"/>
        </w:rPr>
      </w:pPr>
      <w:r>
        <w:rPr>
          <w:rFonts w:ascii="Verdana" w:eastAsia="Verdana" w:hAnsi="Verdana" w:cs="Verdana"/>
          <w:sz w:val="20"/>
        </w:rPr>
        <w:t>Κάθε παιδί που ξεδιπλώνει τη φαντασία του και τη διάθεσή του να ζήσει, όπως οι φίλοι του...</w:t>
      </w:r>
    </w:p>
    <w:p w14:paraId="0EBACF19" w14:textId="77777777" w:rsidR="0095563D" w:rsidRDefault="004B6751">
      <w:pPr>
        <w:spacing w:after="0" w:line="276" w:lineRule="auto"/>
        <w:jc w:val="both"/>
        <w:rPr>
          <w:rFonts w:ascii="Verdana" w:eastAsia="Verdana" w:hAnsi="Verdana" w:cs="Verdana"/>
          <w:sz w:val="20"/>
        </w:rPr>
      </w:pPr>
      <w:r>
        <w:rPr>
          <w:rFonts w:ascii="Verdana" w:eastAsia="Verdana" w:hAnsi="Verdana" w:cs="Verdana"/>
          <w:sz w:val="20"/>
        </w:rPr>
        <w:t>Κάθε έφηβος που θέλει να είναι μέλος της παρέας και</w:t>
      </w:r>
      <w:r>
        <w:rPr>
          <w:rFonts w:ascii="Verdana" w:eastAsia="Verdana" w:hAnsi="Verdana" w:cs="Verdana"/>
          <w:sz w:val="20"/>
        </w:rPr>
        <w:t xml:space="preserve"> να περνά χρόνο με αυτούς που αγαπά, χωρίς περιορισμούς...</w:t>
      </w:r>
    </w:p>
    <w:p w14:paraId="2FA79959" w14:textId="77777777" w:rsidR="0095563D" w:rsidRDefault="004B6751">
      <w:pPr>
        <w:spacing w:after="0" w:line="276" w:lineRule="auto"/>
        <w:jc w:val="both"/>
        <w:rPr>
          <w:rFonts w:ascii="Verdana" w:eastAsia="Verdana" w:hAnsi="Verdana" w:cs="Verdana"/>
          <w:sz w:val="20"/>
        </w:rPr>
      </w:pPr>
      <w:r>
        <w:rPr>
          <w:rFonts w:ascii="Verdana" w:eastAsia="Verdana" w:hAnsi="Verdana" w:cs="Verdana"/>
          <w:sz w:val="20"/>
        </w:rPr>
        <w:t>Κάθε ενήλικας που θέλει να καλλιεργήσει τις μοναδικές δεξιότητές του και να ακολουθήσει το δικό του ξεχωριστό μονοπάτι ζωής...</w:t>
      </w:r>
    </w:p>
    <w:p w14:paraId="4BB2A5B3" w14:textId="77777777" w:rsidR="0095563D" w:rsidRDefault="0095563D">
      <w:pPr>
        <w:spacing w:after="0" w:line="240" w:lineRule="auto"/>
        <w:jc w:val="both"/>
        <w:rPr>
          <w:rFonts w:ascii="Verdana" w:eastAsia="Verdana" w:hAnsi="Verdana" w:cs="Verdana"/>
          <w:color w:val="000000"/>
          <w:sz w:val="20"/>
        </w:rPr>
      </w:pPr>
    </w:p>
    <w:p w14:paraId="1F8BB0FA" w14:textId="6AC95C1A" w:rsidR="0095563D" w:rsidRDefault="004B6751">
      <w:pPr>
        <w:spacing w:after="0" w:line="276" w:lineRule="auto"/>
        <w:jc w:val="both"/>
        <w:rPr>
          <w:rFonts w:ascii="Verdana" w:eastAsia="Verdana" w:hAnsi="Verdana" w:cs="Verdana"/>
          <w:color w:val="000000"/>
          <w:sz w:val="20"/>
        </w:rPr>
      </w:pPr>
      <w:r>
        <w:rPr>
          <w:rFonts w:ascii="Verdana" w:eastAsia="Verdana" w:hAnsi="Verdana" w:cs="Verdana"/>
          <w:color w:val="000000"/>
          <w:sz w:val="20"/>
        </w:rPr>
        <w:t xml:space="preserve">Οι δράσεις που έχουν επιλεγεί και πλαισιώνουν την καμπάνια είναι άμεσα συνδεδεμένες με τις νέες δυνατότητες της σύγχρονης ζωής και το «σήμερα», δίνοντας στο κοινό την  ευκαιρία της </w:t>
      </w:r>
      <w:proofErr w:type="spellStart"/>
      <w:r>
        <w:rPr>
          <w:rFonts w:ascii="Verdana" w:eastAsia="Verdana" w:hAnsi="Verdana" w:cs="Verdana"/>
          <w:color w:val="000000"/>
          <w:sz w:val="20"/>
        </w:rPr>
        <w:t>διάδρασης</w:t>
      </w:r>
      <w:proofErr w:type="spellEnd"/>
      <w:r>
        <w:rPr>
          <w:rFonts w:ascii="Verdana" w:eastAsia="Verdana" w:hAnsi="Verdana" w:cs="Verdana"/>
          <w:color w:val="000000"/>
          <w:sz w:val="20"/>
        </w:rPr>
        <w:t xml:space="preserve"> "προκαλώντας" την ενεργή συμμετοχή του, την ευαισθητοποίηση και τ</w:t>
      </w:r>
      <w:r>
        <w:rPr>
          <w:rFonts w:ascii="Verdana" w:eastAsia="Verdana" w:hAnsi="Verdana" w:cs="Verdana"/>
          <w:color w:val="000000"/>
          <w:sz w:val="20"/>
        </w:rPr>
        <w:t>ην ενημέρωση για την αιμορροφιλία. Η προβολή της θα ξεκινήσει σε ψηφιακά μέσα ενημέρωσης μέσω</w:t>
      </w:r>
      <w:r w:rsidRPr="004B6751">
        <w:rPr>
          <w:rFonts w:ascii="Verdana" w:eastAsia="Verdana" w:hAnsi="Verdana" w:cs="Verdana"/>
          <w:color w:val="000000"/>
          <w:sz w:val="20"/>
        </w:rPr>
        <w:t xml:space="preserve"> </w:t>
      </w:r>
      <w:r>
        <w:rPr>
          <w:rFonts w:ascii="Verdana" w:eastAsia="Verdana" w:hAnsi="Verdana" w:cs="Verdana"/>
          <w:color w:val="000000"/>
          <w:sz w:val="20"/>
        </w:rPr>
        <w:t xml:space="preserve">του </w:t>
      </w:r>
      <w:proofErr w:type="spellStart"/>
      <w:r>
        <w:rPr>
          <w:rFonts w:ascii="Verdana" w:eastAsia="Verdana" w:hAnsi="Verdana" w:cs="Verdana"/>
          <w:color w:val="000000"/>
          <w:sz w:val="20"/>
        </w:rPr>
        <w:t>YouTube</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lastRenderedPageBreak/>
        <w:t>channel</w:t>
      </w:r>
      <w:proofErr w:type="spellEnd"/>
      <w:r>
        <w:rPr>
          <w:rFonts w:ascii="Verdana" w:eastAsia="Verdana" w:hAnsi="Verdana" w:cs="Verdana"/>
          <w:color w:val="000000"/>
          <w:sz w:val="20"/>
        </w:rPr>
        <w:t xml:space="preserve"> (πατήστε επάνω)</w:t>
      </w:r>
      <w:r>
        <w:rPr>
          <w:rFonts w:ascii="Verdana" w:eastAsia="Verdana" w:hAnsi="Verdana" w:cs="Verdana"/>
          <w:color w:val="000000"/>
          <w:sz w:val="20"/>
        </w:rPr>
        <w:t xml:space="preserve"> </w:t>
      </w:r>
      <w:hyperlink r:id="rId6">
        <w:r w:rsidRPr="004B6751">
          <w:rPr>
            <w:rFonts w:ascii="Verdana" w:eastAsia="Verdana" w:hAnsi="Verdana" w:cs="Verdana"/>
            <w:color w:val="004DBB"/>
            <w:sz w:val="20"/>
            <w:u w:val="single"/>
          </w:rPr>
          <w:t>#xe</w:t>
        </w:r>
        <w:r w:rsidRPr="004B6751">
          <w:rPr>
            <w:rFonts w:ascii="Verdana" w:eastAsia="Verdana" w:hAnsi="Verdana" w:cs="Verdana"/>
            <w:color w:val="004DBB"/>
            <w:sz w:val="20"/>
            <w:u w:val="single"/>
          </w:rPr>
          <w:t>k</w:t>
        </w:r>
        <w:r w:rsidRPr="004B6751">
          <w:rPr>
            <w:rFonts w:ascii="Verdana" w:eastAsia="Verdana" w:hAnsi="Verdana" w:cs="Verdana"/>
            <w:color w:val="004DBB"/>
            <w:sz w:val="20"/>
            <w:u w:val="single"/>
          </w:rPr>
          <w:t>lidosetizoi</w:t>
        </w:r>
      </w:hyperlink>
      <w:r>
        <w:rPr>
          <w:rFonts w:ascii="Verdana" w:eastAsia="Verdana" w:hAnsi="Verdana" w:cs="Verdana"/>
          <w:color w:val="1F497D"/>
          <w:sz w:val="20"/>
        </w:rPr>
        <w:t xml:space="preserve"> </w:t>
      </w:r>
      <w:r>
        <w:rPr>
          <w:rFonts w:ascii="Verdana" w:eastAsia="Verdana" w:hAnsi="Verdana" w:cs="Verdana"/>
          <w:color w:val="000000"/>
          <w:sz w:val="20"/>
        </w:rPr>
        <w:t xml:space="preserve">του </w:t>
      </w:r>
      <w:proofErr w:type="spellStart"/>
      <w:r>
        <w:rPr>
          <w:rFonts w:ascii="Verdana" w:eastAsia="Verdana" w:hAnsi="Verdana" w:cs="Verdana"/>
          <w:color w:val="000000"/>
          <w:sz w:val="20"/>
        </w:rPr>
        <w:t>microsite</w:t>
      </w:r>
      <w:proofErr w:type="spellEnd"/>
      <w:r>
        <w:rPr>
          <w:rFonts w:ascii="Verdana" w:eastAsia="Verdana" w:hAnsi="Verdana" w:cs="Verdana"/>
          <w:color w:val="000000"/>
          <w:sz w:val="20"/>
        </w:rPr>
        <w:t xml:space="preserve"> (πατήστε επάνω</w:t>
      </w:r>
      <w:r>
        <w:rPr>
          <w:rFonts w:ascii="Verdana" w:eastAsia="Verdana" w:hAnsi="Verdana" w:cs="Verdana"/>
          <w:color w:val="000000"/>
          <w:sz w:val="20"/>
        </w:rPr>
        <w:t>)</w:t>
      </w:r>
      <w:r w:rsidRPr="004B6751">
        <w:rPr>
          <w:rFonts w:ascii="Verdana" w:eastAsia="Verdana" w:hAnsi="Verdana" w:cs="Verdana"/>
          <w:color w:val="000000"/>
          <w:sz w:val="20"/>
        </w:rPr>
        <w:t xml:space="preserve"> </w:t>
      </w:r>
      <w:hyperlink r:id="rId7" w:history="1">
        <w:r w:rsidRPr="00A46B52">
          <w:rPr>
            <w:rStyle w:val="-"/>
            <w:rFonts w:ascii="Verdana" w:eastAsia="Verdana" w:hAnsi="Verdana" w:cs="Verdana"/>
            <w:sz w:val="20"/>
          </w:rPr>
          <w:t>http://www.xeklidoset</w:t>
        </w:r>
        <w:r w:rsidRPr="00A46B52">
          <w:rPr>
            <w:rStyle w:val="-"/>
            <w:rFonts w:ascii="Verdana" w:eastAsia="Verdana" w:hAnsi="Verdana" w:cs="Verdana"/>
            <w:sz w:val="20"/>
          </w:rPr>
          <w:t>i</w:t>
        </w:r>
        <w:r w:rsidRPr="00A46B52">
          <w:rPr>
            <w:rStyle w:val="-"/>
            <w:rFonts w:ascii="Verdana" w:eastAsia="Verdana" w:hAnsi="Verdana" w:cs="Verdana"/>
            <w:sz w:val="20"/>
          </w:rPr>
          <w:t>zoi.com</w:t>
        </w:r>
      </w:hyperlink>
      <w:r>
        <w:rPr>
          <w:rFonts w:ascii="Verdana" w:eastAsia="Verdana" w:hAnsi="Verdana" w:cs="Verdana"/>
          <w:color w:val="004DBB"/>
          <w:sz w:val="20"/>
          <w:u w:val="single"/>
        </w:rPr>
        <w:t xml:space="preserve"> </w:t>
      </w:r>
      <w:r>
        <w:rPr>
          <w:rFonts w:ascii="Verdana" w:eastAsia="Verdana" w:hAnsi="Verdana" w:cs="Verdana"/>
          <w:color w:val="000000"/>
          <w:sz w:val="20"/>
        </w:rPr>
        <w:t>που  έχουν δημιουργηθεί για το σκοπό αυτό με στόχο το κοινό να έχει την ευκαιρία να ενημερωθεί για την καμπάνια.</w:t>
      </w:r>
    </w:p>
    <w:p w14:paraId="4D111E57" w14:textId="77777777" w:rsidR="0095563D" w:rsidRDefault="004B6751">
      <w:pPr>
        <w:spacing w:after="0" w:line="276" w:lineRule="auto"/>
        <w:jc w:val="both"/>
        <w:rPr>
          <w:rFonts w:ascii="Verdana" w:eastAsia="Verdana" w:hAnsi="Verdana" w:cs="Verdana"/>
          <w:color w:val="000000"/>
          <w:sz w:val="20"/>
        </w:rPr>
      </w:pPr>
      <w:r>
        <w:rPr>
          <w:rFonts w:ascii="Verdana" w:eastAsia="Verdana" w:hAnsi="Verdana" w:cs="Verdana"/>
          <w:color w:val="000000"/>
          <w:sz w:val="20"/>
        </w:rPr>
        <w:t>Η καμπάνια ξεδιπλώνεται με κεντρικ</w:t>
      </w:r>
      <w:r>
        <w:rPr>
          <w:rFonts w:ascii="Verdana" w:eastAsia="Verdana" w:hAnsi="Verdana" w:cs="Verdana"/>
          <w:color w:val="000000"/>
          <w:sz w:val="20"/>
        </w:rPr>
        <w:t>ό σημείο αναφοράς "Το δακτυλικό αποτύπωμα" (η μοναδικότητα) που "ξεκλειδώνει" …τη ζωή.  Με το αποτύπωμά του κάποιος ξεκλειδώνει το κινητό του, περιηγείται στο διαδίκτυο και "ξεκλειδώνει" έναν ολόκληρο κόσμο. Λαμβάνει ερεθίσματα, οραματίζεται,  σκέφτεται τη</w:t>
      </w:r>
      <w:r>
        <w:rPr>
          <w:rFonts w:ascii="Verdana" w:eastAsia="Verdana" w:hAnsi="Verdana" w:cs="Verdana"/>
          <w:color w:val="000000"/>
          <w:sz w:val="20"/>
        </w:rPr>
        <w:t xml:space="preserve">ν επόμενη μέρα, το μέρος που επιθυμεί και ονειρεύεται να επισκεφτεί, τον προσωπικό στόχο που θέλει να εκπληρώσει </w:t>
      </w:r>
      <w:proofErr w:type="spellStart"/>
      <w:r>
        <w:rPr>
          <w:rFonts w:ascii="Verdana" w:eastAsia="Verdana" w:hAnsi="Verdana" w:cs="Verdana"/>
          <w:color w:val="000000"/>
          <w:sz w:val="20"/>
        </w:rPr>
        <w:t>κ.ο.κ.</w:t>
      </w:r>
      <w:proofErr w:type="spellEnd"/>
      <w:r>
        <w:rPr>
          <w:rFonts w:ascii="Verdana" w:eastAsia="Verdana" w:hAnsi="Verdana" w:cs="Verdana"/>
          <w:color w:val="000000"/>
          <w:sz w:val="20"/>
        </w:rPr>
        <w:t xml:space="preserve"> Συμμετέχει στο διάλογο, μοιράζεται σκέψεις, όνειρα, στόχους- επικοινωνεί, ανακαλύπτει, εξερευνά.</w:t>
      </w:r>
    </w:p>
    <w:p w14:paraId="24C5E04D" w14:textId="77777777" w:rsidR="0095563D" w:rsidRDefault="0095563D">
      <w:pPr>
        <w:spacing w:after="0" w:line="276" w:lineRule="auto"/>
        <w:jc w:val="both"/>
        <w:rPr>
          <w:rFonts w:ascii="Verdana" w:eastAsia="Verdana" w:hAnsi="Verdana" w:cs="Verdana"/>
          <w:sz w:val="20"/>
        </w:rPr>
      </w:pPr>
    </w:p>
    <w:p w14:paraId="563AA4A4" w14:textId="77777777" w:rsidR="0095563D" w:rsidRDefault="004B6751">
      <w:pPr>
        <w:spacing w:line="276" w:lineRule="auto"/>
        <w:jc w:val="both"/>
        <w:rPr>
          <w:rFonts w:ascii="Verdana" w:eastAsia="Verdana" w:hAnsi="Verdana" w:cs="Verdana"/>
          <w:sz w:val="20"/>
        </w:rPr>
      </w:pPr>
      <w:r>
        <w:rPr>
          <w:rFonts w:ascii="Verdana" w:eastAsia="Verdana" w:hAnsi="Verdana" w:cs="Verdana"/>
          <w:sz w:val="20"/>
        </w:rPr>
        <w:t>Η καθημερινότητα των ασθενών με Αιμορρ</w:t>
      </w:r>
      <w:r>
        <w:rPr>
          <w:rFonts w:ascii="Verdana" w:eastAsia="Verdana" w:hAnsi="Verdana" w:cs="Verdana"/>
          <w:sz w:val="20"/>
        </w:rPr>
        <w:t xml:space="preserve">οφιλία συχνά κατακλύζεται από στιγμές που αφορούν τη νόσο και την αντιμετώπισή της, έχοντας πάντα μια δεύτερη σκέψη για τις συνέπειες κάθε κίνησης, θέτοντας τις προσωπικές ανάγκες έκφρασης και ανάδειξης των ταλέντων τους σε δεύτερη μοίρα. </w:t>
      </w:r>
    </w:p>
    <w:p w14:paraId="22CB0A09" w14:textId="77777777" w:rsidR="0095563D" w:rsidRDefault="004B6751">
      <w:pPr>
        <w:spacing w:line="276" w:lineRule="auto"/>
        <w:jc w:val="both"/>
        <w:rPr>
          <w:rFonts w:ascii="Verdana" w:eastAsia="Verdana" w:hAnsi="Verdana" w:cs="Verdana"/>
          <w:sz w:val="20"/>
        </w:rPr>
      </w:pPr>
      <w:r>
        <w:rPr>
          <w:rFonts w:ascii="Verdana" w:eastAsia="Verdana" w:hAnsi="Verdana" w:cs="Verdana"/>
          <w:sz w:val="20"/>
        </w:rPr>
        <w:t xml:space="preserve">Με το μήνυμα </w:t>
      </w:r>
      <w:r>
        <w:rPr>
          <w:rFonts w:ascii="Verdana" w:eastAsia="Verdana" w:hAnsi="Verdana" w:cs="Verdana"/>
          <w:b/>
          <w:i/>
          <w:sz w:val="20"/>
        </w:rPr>
        <w:t>«Ξε</w:t>
      </w:r>
      <w:r>
        <w:rPr>
          <w:rFonts w:ascii="Verdana" w:eastAsia="Verdana" w:hAnsi="Verdana" w:cs="Verdana"/>
          <w:b/>
          <w:i/>
          <w:sz w:val="20"/>
        </w:rPr>
        <w:t>κλείδωσε τη ζωή»</w:t>
      </w:r>
      <w:r>
        <w:rPr>
          <w:rFonts w:ascii="Verdana" w:eastAsia="Verdana" w:hAnsi="Verdana" w:cs="Verdana"/>
          <w:i/>
          <w:sz w:val="20"/>
        </w:rPr>
        <w:t xml:space="preserve"> </w:t>
      </w:r>
      <w:r>
        <w:rPr>
          <w:rFonts w:ascii="Verdana" w:eastAsia="Verdana" w:hAnsi="Verdana" w:cs="Verdana"/>
          <w:sz w:val="20"/>
        </w:rPr>
        <w:t xml:space="preserve">η CSL </w:t>
      </w:r>
      <w:proofErr w:type="spellStart"/>
      <w:r>
        <w:rPr>
          <w:rFonts w:ascii="Verdana" w:eastAsia="Verdana" w:hAnsi="Verdana" w:cs="Verdana"/>
          <w:sz w:val="20"/>
        </w:rPr>
        <w:t>Behring</w:t>
      </w:r>
      <w:proofErr w:type="spellEnd"/>
      <w:r>
        <w:rPr>
          <w:rFonts w:ascii="Verdana" w:eastAsia="Verdana" w:hAnsi="Verdana" w:cs="Verdana"/>
          <w:sz w:val="20"/>
        </w:rPr>
        <w:t xml:space="preserve"> δείχνει πως οι ασθενείς με το μοναδικό τους αποτύπωμα μπορούν να ξεκλειδώσουν νέες δυνατότητες και εμπειρίες και να ζουν το «σήμερα», </w:t>
      </w:r>
      <w:r>
        <w:rPr>
          <w:rFonts w:ascii="Verdana" w:eastAsia="Verdana" w:hAnsi="Verdana" w:cs="Verdana"/>
          <w:sz w:val="20"/>
        </w:rPr>
        <w:t>μακριά από τους περιορισμούς μιας ζωής με Αιμορροφιλία.  Μια σειρά από ξεχωριστές ιστορίες ασθενών που κατάφεραν να «ξεκλειδώσουν» τις ζωές τους αφήνοντας το μοναδικό τους αποτύπωμα!</w:t>
      </w:r>
    </w:p>
    <w:p w14:paraId="624CC8AB" w14:textId="77777777" w:rsidR="0095563D" w:rsidRDefault="004B6751">
      <w:pPr>
        <w:rPr>
          <w:rFonts w:ascii="Verdana" w:eastAsia="Verdana" w:hAnsi="Verdana" w:cs="Verdana"/>
          <w:sz w:val="20"/>
        </w:rPr>
      </w:pPr>
      <w:r>
        <w:rPr>
          <w:rFonts w:ascii="Verdana" w:eastAsia="Verdana" w:hAnsi="Verdana" w:cs="Verdana"/>
          <w:sz w:val="20"/>
        </w:rPr>
        <w:t xml:space="preserve">Όπως τονίζει και η Μαριάννα Κωνσταντινίδη, Γενική Διευθύντρια της CSL </w:t>
      </w:r>
      <w:proofErr w:type="spellStart"/>
      <w:r>
        <w:rPr>
          <w:rFonts w:ascii="Verdana" w:eastAsia="Verdana" w:hAnsi="Verdana" w:cs="Verdana"/>
          <w:sz w:val="20"/>
        </w:rPr>
        <w:t>Beh</w:t>
      </w:r>
      <w:r>
        <w:rPr>
          <w:rFonts w:ascii="Verdana" w:eastAsia="Verdana" w:hAnsi="Verdana" w:cs="Verdana"/>
          <w:sz w:val="20"/>
        </w:rPr>
        <w:t>ring</w:t>
      </w:r>
      <w:proofErr w:type="spellEnd"/>
      <w:r>
        <w:rPr>
          <w:rFonts w:ascii="Verdana" w:eastAsia="Verdana" w:hAnsi="Verdana" w:cs="Verdana"/>
          <w:sz w:val="20"/>
        </w:rPr>
        <w:t xml:space="preserve"> στην Ελλάδα:</w:t>
      </w:r>
    </w:p>
    <w:p w14:paraId="36BB3A50" w14:textId="77777777" w:rsidR="0095563D" w:rsidRDefault="004B6751">
      <w:pPr>
        <w:jc w:val="both"/>
        <w:rPr>
          <w:rFonts w:ascii="Verdana" w:eastAsia="Verdana" w:hAnsi="Verdana" w:cs="Verdana"/>
          <w:i/>
          <w:sz w:val="20"/>
        </w:rPr>
      </w:pPr>
      <w:r>
        <w:rPr>
          <w:rFonts w:ascii="Verdana" w:eastAsia="Verdana" w:hAnsi="Verdana" w:cs="Verdana"/>
          <w:i/>
          <w:sz w:val="20"/>
        </w:rPr>
        <w:t xml:space="preserve">«H CSL </w:t>
      </w:r>
      <w:proofErr w:type="spellStart"/>
      <w:r>
        <w:rPr>
          <w:rFonts w:ascii="Verdana" w:eastAsia="Verdana" w:hAnsi="Verdana" w:cs="Verdana"/>
          <w:i/>
          <w:sz w:val="20"/>
        </w:rPr>
        <w:t>Behring</w:t>
      </w:r>
      <w:proofErr w:type="spellEnd"/>
      <w:r>
        <w:rPr>
          <w:rFonts w:ascii="Verdana" w:eastAsia="Verdana" w:hAnsi="Verdana" w:cs="Verdana"/>
          <w:i/>
          <w:sz w:val="20"/>
        </w:rPr>
        <w:t xml:space="preserve"> είναι παγκόσμιος ηγέτης σε καινοτόμες θεραπείες για την αντιμετώπιση συγγενών αιμορραγικών διαταραχών. Η επιστημονική εξειδίκευσή μας στις αιμορραγικές διαταραχές και η συνεχής επένδυση της CSL στην έρευνα και την ανάπτυξη </w:t>
      </w:r>
      <w:r>
        <w:rPr>
          <w:rFonts w:ascii="Verdana" w:eastAsia="Verdana" w:hAnsi="Verdana" w:cs="Verdana"/>
          <w:i/>
          <w:sz w:val="20"/>
        </w:rPr>
        <w:t xml:space="preserve"> συνοδεύουν τη μακροχρόνια δέσμευσή μας προς την κοινότητα της Αιμορροφιλίας καθιστώντας μας σταθερούς συμμάχους στην επιθυμία τους για μια ελεύθερη ζωή».</w:t>
      </w:r>
    </w:p>
    <w:p w14:paraId="47B8E202" w14:textId="77777777" w:rsidR="0095563D" w:rsidRDefault="004B6751">
      <w:pPr>
        <w:spacing w:before="100" w:line="360" w:lineRule="auto"/>
        <w:jc w:val="both"/>
        <w:rPr>
          <w:rFonts w:ascii="Verdana" w:eastAsia="Verdana" w:hAnsi="Verdana" w:cs="Verdana"/>
          <w:color w:val="000000"/>
          <w:sz w:val="20"/>
          <w:u w:val="single"/>
        </w:rPr>
      </w:pPr>
      <w:r>
        <w:rPr>
          <w:rFonts w:ascii="Verdana" w:eastAsia="Verdana" w:hAnsi="Verdana" w:cs="Verdana"/>
          <w:color w:val="000000"/>
          <w:sz w:val="20"/>
          <w:u w:val="single"/>
        </w:rPr>
        <w:t xml:space="preserve">Για περισσότερες πληροφορίες: </w:t>
      </w:r>
    </w:p>
    <w:p w14:paraId="1AC3437E" w14:textId="77777777" w:rsidR="0095563D" w:rsidRDefault="004B6751">
      <w:pPr>
        <w:spacing w:before="100" w:line="360" w:lineRule="auto"/>
        <w:jc w:val="both"/>
        <w:rPr>
          <w:rFonts w:ascii="Verdana" w:eastAsia="Verdana" w:hAnsi="Verdana" w:cs="Verdana"/>
          <w:sz w:val="20"/>
        </w:rPr>
      </w:pPr>
      <w:r>
        <w:rPr>
          <w:rFonts w:ascii="Verdana" w:eastAsia="Verdana" w:hAnsi="Verdana" w:cs="Verdana"/>
          <w:b/>
          <w:color w:val="000000"/>
          <w:sz w:val="20"/>
        </w:rPr>
        <w:t xml:space="preserve">Perception Consulting Communication: </w:t>
      </w:r>
      <w:r>
        <w:rPr>
          <w:rFonts w:ascii="Verdana" w:eastAsia="Verdana" w:hAnsi="Verdana" w:cs="Verdana"/>
          <w:color w:val="000000"/>
          <w:sz w:val="20"/>
        </w:rPr>
        <w:t xml:space="preserve">Τάσος </w:t>
      </w:r>
      <w:proofErr w:type="spellStart"/>
      <w:r>
        <w:rPr>
          <w:rFonts w:ascii="Verdana" w:eastAsia="Verdana" w:hAnsi="Verdana" w:cs="Verdana"/>
          <w:color w:val="000000"/>
          <w:sz w:val="20"/>
        </w:rPr>
        <w:t>Γκοτσόπουλος</w:t>
      </w:r>
      <w:proofErr w:type="spellEnd"/>
      <w:r>
        <w:rPr>
          <w:rFonts w:ascii="Verdana" w:eastAsia="Verdana" w:hAnsi="Verdana" w:cs="Verdana"/>
          <w:color w:val="000000"/>
          <w:sz w:val="20"/>
        </w:rPr>
        <w:t xml:space="preserve">, 210 6801600, </w:t>
      </w:r>
      <w:r>
        <w:rPr>
          <w:rFonts w:ascii="Verdana" w:eastAsia="Verdana" w:hAnsi="Verdana" w:cs="Verdana"/>
          <w:color w:val="000000"/>
          <w:sz w:val="20"/>
        </w:rPr>
        <w:t>tg@perception.com.gr</w:t>
      </w:r>
    </w:p>
    <w:p w14:paraId="5000E74E" w14:textId="77777777" w:rsidR="0095563D" w:rsidRDefault="0095563D">
      <w:pPr>
        <w:spacing w:after="0" w:line="360" w:lineRule="auto"/>
        <w:jc w:val="both"/>
        <w:rPr>
          <w:rFonts w:ascii="Verdana" w:eastAsia="Verdana" w:hAnsi="Verdana" w:cs="Verdana"/>
          <w:b/>
          <w:sz w:val="20"/>
        </w:rPr>
      </w:pPr>
    </w:p>
    <w:p w14:paraId="4DB66D75" w14:textId="77777777" w:rsidR="0095563D" w:rsidRDefault="004B6751">
      <w:pPr>
        <w:spacing w:after="0" w:line="360" w:lineRule="auto"/>
        <w:jc w:val="both"/>
        <w:rPr>
          <w:rFonts w:ascii="Verdana" w:eastAsia="Verdana" w:hAnsi="Verdana" w:cs="Verdana"/>
          <w:b/>
          <w:sz w:val="20"/>
        </w:rPr>
      </w:pPr>
      <w:r>
        <w:rPr>
          <w:rFonts w:ascii="Verdana" w:eastAsia="Verdana" w:hAnsi="Verdana" w:cs="Verdana"/>
          <w:b/>
          <w:sz w:val="20"/>
        </w:rPr>
        <w:t xml:space="preserve">Σχετικά με τη CSL </w:t>
      </w:r>
      <w:proofErr w:type="spellStart"/>
      <w:r>
        <w:rPr>
          <w:rFonts w:ascii="Verdana" w:eastAsia="Verdana" w:hAnsi="Verdana" w:cs="Verdana"/>
          <w:b/>
          <w:sz w:val="20"/>
        </w:rPr>
        <w:t>Behring</w:t>
      </w:r>
      <w:proofErr w:type="spellEnd"/>
    </w:p>
    <w:p w14:paraId="6A91FE56" w14:textId="77777777" w:rsidR="0095563D" w:rsidRDefault="004B6751">
      <w:pPr>
        <w:spacing w:after="0" w:line="360" w:lineRule="auto"/>
        <w:jc w:val="both"/>
        <w:rPr>
          <w:rFonts w:ascii="Verdana" w:eastAsia="Verdana" w:hAnsi="Verdana" w:cs="Verdana"/>
          <w:sz w:val="20"/>
        </w:rPr>
      </w:pPr>
      <w:r>
        <w:rPr>
          <w:rFonts w:ascii="Verdana" w:eastAsia="Verdana" w:hAnsi="Verdana" w:cs="Verdana"/>
          <w:sz w:val="20"/>
        </w:rPr>
        <w:t xml:space="preserve">Η CSL </w:t>
      </w:r>
      <w:proofErr w:type="spellStart"/>
      <w:r>
        <w:rPr>
          <w:rFonts w:ascii="Verdana" w:eastAsia="Verdana" w:hAnsi="Verdana" w:cs="Verdana"/>
          <w:sz w:val="20"/>
        </w:rPr>
        <w:t>Behring</w:t>
      </w:r>
      <w:proofErr w:type="spellEnd"/>
      <w:r>
        <w:rPr>
          <w:rFonts w:ascii="Verdana" w:eastAsia="Verdana" w:hAnsi="Verdana" w:cs="Verdana"/>
          <w:sz w:val="20"/>
        </w:rPr>
        <w:t xml:space="preserve"> είναι ένας παγκόσμιος ηγέτης βιοθεραπειών που καθοδηγείται από την υπόσχεσή της να σώζει ζωές. Εστιασμένοι στην εξυπηρέτηση των αναγκών των ασθενών, χρησιμοποιώντας τις τελευταίες τεχνολογίες, αναπτύσσουμε και διαθέτουμε καινοτόμες θεραπείες </w:t>
      </w:r>
      <w:r>
        <w:rPr>
          <w:rFonts w:ascii="Verdana" w:eastAsia="Verdana" w:hAnsi="Verdana" w:cs="Verdana"/>
          <w:sz w:val="20"/>
        </w:rPr>
        <w:t xml:space="preserve">που χρησιμοποιούνται για τη θεραπεία διαταραχών της πήξης, πρωτοπαθών </w:t>
      </w:r>
      <w:proofErr w:type="spellStart"/>
      <w:r>
        <w:rPr>
          <w:rFonts w:ascii="Verdana" w:eastAsia="Verdana" w:hAnsi="Verdana" w:cs="Verdana"/>
          <w:sz w:val="20"/>
        </w:rPr>
        <w:t>ανοσοανεπαρκειών</w:t>
      </w:r>
      <w:proofErr w:type="spellEnd"/>
      <w:r>
        <w:rPr>
          <w:rFonts w:ascii="Verdana" w:eastAsia="Verdana" w:hAnsi="Verdana" w:cs="Verdana"/>
          <w:sz w:val="20"/>
        </w:rPr>
        <w:t xml:space="preserve">, κληρονομικού </w:t>
      </w:r>
      <w:proofErr w:type="spellStart"/>
      <w:r>
        <w:rPr>
          <w:rFonts w:ascii="Verdana" w:eastAsia="Verdana" w:hAnsi="Verdana" w:cs="Verdana"/>
          <w:sz w:val="20"/>
        </w:rPr>
        <w:t>αγγειοοιδήματος</w:t>
      </w:r>
      <w:proofErr w:type="spellEnd"/>
      <w:r>
        <w:rPr>
          <w:rFonts w:ascii="Verdana" w:eastAsia="Verdana" w:hAnsi="Verdana" w:cs="Verdana"/>
          <w:sz w:val="20"/>
        </w:rPr>
        <w:t>, κληρονομικού πνευμονικού εμφυσήματος και νευρολογικών διαταραχών. Τα προϊόντα της εταιρείας χρησιμοποιούνται επίσης στην καρδιοχειρουργική</w:t>
      </w:r>
      <w:r>
        <w:rPr>
          <w:rFonts w:ascii="Verdana" w:eastAsia="Verdana" w:hAnsi="Verdana" w:cs="Verdana"/>
          <w:sz w:val="20"/>
        </w:rPr>
        <w:t xml:space="preserve">, στη θεραπεία εγκαυμάτων και την πρόληψη της αιμολυτικής νόσου των νεογνών. Η CSL </w:t>
      </w:r>
      <w:proofErr w:type="spellStart"/>
      <w:r>
        <w:rPr>
          <w:rFonts w:ascii="Verdana" w:eastAsia="Verdana" w:hAnsi="Verdana" w:cs="Verdana"/>
          <w:sz w:val="20"/>
        </w:rPr>
        <w:t>Behring</w:t>
      </w:r>
      <w:proofErr w:type="spellEnd"/>
      <w:r>
        <w:rPr>
          <w:rFonts w:ascii="Verdana" w:eastAsia="Verdana" w:hAnsi="Verdana" w:cs="Verdana"/>
          <w:sz w:val="20"/>
        </w:rPr>
        <w:t xml:space="preserve"> διαθέτει ένα από τα μεγαλύτερα δίκτυα </w:t>
      </w:r>
      <w:r>
        <w:rPr>
          <w:rFonts w:ascii="Verdana" w:eastAsia="Verdana" w:hAnsi="Verdana" w:cs="Verdana"/>
          <w:sz w:val="20"/>
        </w:rPr>
        <w:lastRenderedPageBreak/>
        <w:t xml:space="preserve">συλλογής πλάσματος παγκοσμίως, την CSL </w:t>
      </w:r>
      <w:proofErr w:type="spellStart"/>
      <w:r>
        <w:rPr>
          <w:rFonts w:ascii="Verdana" w:eastAsia="Verdana" w:hAnsi="Verdana" w:cs="Verdana"/>
          <w:sz w:val="20"/>
        </w:rPr>
        <w:t>Plasma</w:t>
      </w:r>
      <w:proofErr w:type="spellEnd"/>
      <w:r>
        <w:rPr>
          <w:rFonts w:ascii="Verdana" w:eastAsia="Verdana" w:hAnsi="Verdana" w:cs="Verdana"/>
          <w:sz w:val="20"/>
        </w:rPr>
        <w:t xml:space="preserve">. Η μητρική εταιρεία CSL </w:t>
      </w:r>
      <w:proofErr w:type="spellStart"/>
      <w:r>
        <w:rPr>
          <w:rFonts w:ascii="Verdana" w:eastAsia="Verdana" w:hAnsi="Verdana" w:cs="Verdana"/>
          <w:sz w:val="20"/>
        </w:rPr>
        <w:t>Limited</w:t>
      </w:r>
      <w:proofErr w:type="spellEnd"/>
      <w:r>
        <w:rPr>
          <w:rFonts w:ascii="Verdana" w:eastAsia="Verdana" w:hAnsi="Verdana" w:cs="Verdana"/>
          <w:sz w:val="20"/>
        </w:rPr>
        <w:t xml:space="preserve"> (ASX: CSL, USOTC: CSLLY), με έδρα τη Μελβούρνη τη</w:t>
      </w:r>
      <w:r>
        <w:rPr>
          <w:rFonts w:ascii="Verdana" w:eastAsia="Verdana" w:hAnsi="Verdana" w:cs="Verdana"/>
          <w:sz w:val="20"/>
        </w:rPr>
        <w:t xml:space="preserve">ς Αυστραλίας, απασχολεί περισσότερους από 26.000 εργαζομένους και προσφέρει θεραπείες που σώζουν ζωές σε περισσότερες από 70 χώρες στον κόσμο. Για περισσότερες πληροφορίες, επισκεφθείτε την ηλεκτρονική διεύθυνση </w:t>
      </w:r>
      <w:r>
        <w:rPr>
          <w:rFonts w:ascii="Verdana" w:eastAsia="Verdana" w:hAnsi="Verdana" w:cs="Verdana"/>
          <w:color w:val="0000FF"/>
          <w:sz w:val="20"/>
          <w:u w:val="single"/>
        </w:rPr>
        <w:t xml:space="preserve"> "</w:t>
      </w:r>
      <w:hyperlink r:id="rId8">
        <w:r>
          <w:rPr>
            <w:rFonts w:ascii="Verdana" w:eastAsia="Verdana" w:hAnsi="Verdana" w:cs="Verdana"/>
            <w:color w:val="0000FF"/>
            <w:sz w:val="20"/>
            <w:u w:val="single"/>
          </w:rPr>
          <w:t>http://www.cslbehring.com</w:t>
        </w:r>
      </w:hyperlink>
    </w:p>
    <w:p w14:paraId="7DD72B77" w14:textId="77777777" w:rsidR="0095563D" w:rsidRDefault="0095563D">
      <w:pPr>
        <w:rPr>
          <w:rFonts w:ascii="Calibri" w:eastAsia="Calibri" w:hAnsi="Calibri" w:cs="Calibri"/>
          <w:i/>
        </w:rPr>
      </w:pPr>
    </w:p>
    <w:p w14:paraId="42AB6898" w14:textId="77777777" w:rsidR="0095563D" w:rsidRDefault="004B6751">
      <w:pPr>
        <w:rPr>
          <w:rFonts w:ascii="Calibri" w:eastAsia="Calibri" w:hAnsi="Calibri" w:cs="Calibri"/>
          <w:i/>
        </w:rPr>
      </w:pPr>
      <w:r>
        <w:rPr>
          <w:rFonts w:ascii="Calibri" w:eastAsia="Calibri" w:hAnsi="Calibri" w:cs="Calibri"/>
          <w:b/>
          <w:i/>
          <w:sz w:val="23"/>
        </w:rPr>
        <w:t>“Προορίζεται για αποκλειστική χρήση από δημοσιογράφους υγείας με βάση την κείμενη νομοθεσία”</w:t>
      </w:r>
    </w:p>
    <w:p w14:paraId="44D86C81" w14:textId="77777777" w:rsidR="0095563D" w:rsidRDefault="0095563D">
      <w:pPr>
        <w:rPr>
          <w:rFonts w:ascii="Calibri" w:eastAsia="Calibri" w:hAnsi="Calibri" w:cs="Calibri"/>
          <w:i/>
        </w:rPr>
      </w:pPr>
    </w:p>
    <w:p w14:paraId="3DC7702C" w14:textId="77777777" w:rsidR="0095563D" w:rsidRDefault="0095563D">
      <w:pPr>
        <w:rPr>
          <w:rFonts w:ascii="Calibri" w:eastAsia="Calibri" w:hAnsi="Calibri" w:cs="Calibri"/>
          <w:i/>
        </w:rPr>
      </w:pPr>
    </w:p>
    <w:p w14:paraId="272723A0" w14:textId="77777777" w:rsidR="0095563D" w:rsidRDefault="0095563D">
      <w:pPr>
        <w:rPr>
          <w:rFonts w:ascii="Calibri" w:eastAsia="Calibri" w:hAnsi="Calibri" w:cs="Calibri"/>
          <w:i/>
        </w:rPr>
      </w:pPr>
    </w:p>
    <w:p w14:paraId="238E6A39" w14:textId="77777777" w:rsidR="0095563D" w:rsidRDefault="004B6751">
      <w:pPr>
        <w:spacing w:after="0" w:line="240" w:lineRule="auto"/>
        <w:rPr>
          <w:rFonts w:ascii="Arial" w:eastAsia="Arial" w:hAnsi="Arial" w:cs="Arial"/>
          <w:sz w:val="18"/>
        </w:rPr>
      </w:pPr>
      <w:r>
        <w:rPr>
          <w:rFonts w:ascii="Arial" w:eastAsia="Arial" w:hAnsi="Arial" w:cs="Arial"/>
          <w:sz w:val="18"/>
        </w:rPr>
        <w:t>GR/OTH/PR/04/0620</w:t>
      </w:r>
    </w:p>
    <w:p w14:paraId="298DCFEB" w14:textId="77777777" w:rsidR="0095563D" w:rsidRDefault="0095563D">
      <w:pPr>
        <w:rPr>
          <w:rFonts w:ascii="Calibri" w:eastAsia="Calibri" w:hAnsi="Calibri" w:cs="Calibri"/>
          <w:i/>
        </w:rPr>
      </w:pPr>
    </w:p>
    <w:p w14:paraId="406E4197" w14:textId="77777777" w:rsidR="0095563D" w:rsidRDefault="0095563D">
      <w:pPr>
        <w:rPr>
          <w:rFonts w:ascii="Calibri" w:eastAsia="Calibri" w:hAnsi="Calibri" w:cs="Calibri"/>
        </w:rPr>
      </w:pPr>
    </w:p>
    <w:sectPr w:rsidR="009556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563D"/>
    <w:rsid w:val="004B6751"/>
    <w:rsid w:val="009556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C990"/>
  <w15:docId w15:val="{217B90DA-5A9C-4291-925B-498ED53A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B6751"/>
    <w:rPr>
      <w:color w:val="0563C1" w:themeColor="hyperlink"/>
      <w:u w:val="single"/>
    </w:rPr>
  </w:style>
  <w:style w:type="character" w:styleId="a3">
    <w:name w:val="Unresolved Mention"/>
    <w:basedOn w:val="a0"/>
    <w:uiPriority w:val="99"/>
    <w:semiHidden/>
    <w:unhideWhenUsed/>
    <w:rsid w:val="004B6751"/>
    <w:rPr>
      <w:color w:val="605E5C"/>
      <w:shd w:val="clear" w:color="auto" w:fill="E1DFDD"/>
    </w:rPr>
  </w:style>
  <w:style w:type="character" w:styleId="-0">
    <w:name w:val="FollowedHyperlink"/>
    <w:basedOn w:val="a0"/>
    <w:uiPriority w:val="99"/>
    <w:semiHidden/>
    <w:unhideWhenUsed/>
    <w:rsid w:val="004B6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slbehring.com/" TargetMode="External"/><Relationship Id="rId3" Type="http://schemas.openxmlformats.org/officeDocument/2006/relationships/webSettings" Target="webSettings.xml"/><Relationship Id="rId7" Type="http://schemas.openxmlformats.org/officeDocument/2006/relationships/hyperlink" Target="http://www.xeklidosetizo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teT5vRDi-sVC6HEXG0JhGg"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4272</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Marianna Sehade</cp:lastModifiedBy>
  <cp:revision>2</cp:revision>
  <dcterms:created xsi:type="dcterms:W3CDTF">2020-06-10T11:25:00Z</dcterms:created>
  <dcterms:modified xsi:type="dcterms:W3CDTF">2020-06-10T11:28:00Z</dcterms:modified>
</cp:coreProperties>
</file>